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697410C2" w:rsidR="00FC2435" w:rsidRPr="008118FA" w:rsidRDefault="00127CC0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27CC0">
              <w:rPr>
                <w:rFonts w:ascii="Times New Roman" w:hAnsi="Times New Roman" w:cs="Times New Roman"/>
                <w:bCs/>
              </w:rPr>
              <w:t>Вебинар «Как получить оплату по контракту и не попасть в Реестр недобросовестных поставщиков»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EECD063" w:rsidR="00FC2435" w:rsidRPr="008118FA" w:rsidRDefault="00127CC0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июля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2C4E2894" w:rsidR="008118FA" w:rsidRPr="008118FA" w:rsidRDefault="008118FA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>О</w:t>
            </w:r>
            <w:r w:rsidR="001109D6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109D6"/>
    <w:rsid w:val="00122149"/>
    <w:rsid w:val="00122570"/>
    <w:rsid w:val="00127CC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9</cp:revision>
  <cp:lastPrinted>2022-02-24T09:57:00Z</cp:lastPrinted>
  <dcterms:created xsi:type="dcterms:W3CDTF">2023-02-22T06:05:00Z</dcterms:created>
  <dcterms:modified xsi:type="dcterms:W3CDTF">2023-07-12T08:43:00Z</dcterms:modified>
</cp:coreProperties>
</file>